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CD345" w14:textId="3DA1E2C3" w:rsidR="00C82806" w:rsidRDefault="00162C1E">
      <w:r>
        <w:rPr>
          <w:noProof/>
          <w:lang w:val="en-US"/>
        </w:rPr>
        <mc:AlternateContent>
          <mc:Choice Requires="wps">
            <w:drawing>
              <wp:anchor distT="0" distB="0" distL="114300" distR="114300" simplePos="0" relativeHeight="251670528" behindDoc="0" locked="0" layoutInCell="1" allowOverlap="1" wp14:anchorId="2C035B06" wp14:editId="6B95DC21">
                <wp:simplePos x="0" y="0"/>
                <wp:positionH relativeFrom="column">
                  <wp:posOffset>1596788</wp:posOffset>
                </wp:positionH>
                <wp:positionV relativeFrom="paragraph">
                  <wp:posOffset>395785</wp:posOffset>
                </wp:positionV>
                <wp:extent cx="4895850" cy="8147714"/>
                <wp:effectExtent l="0" t="0" r="19050" b="24765"/>
                <wp:wrapNone/>
                <wp:docPr id="14" name="Text Box 14"/>
                <wp:cNvGraphicFramePr/>
                <a:graphic xmlns:a="http://schemas.openxmlformats.org/drawingml/2006/main">
                  <a:graphicData uri="http://schemas.microsoft.com/office/word/2010/wordprocessingShape">
                    <wps:wsp>
                      <wps:cNvSpPr txBox="1"/>
                      <wps:spPr>
                        <a:xfrm>
                          <a:off x="0" y="0"/>
                          <a:ext cx="4895850" cy="8147714"/>
                        </a:xfrm>
                        <a:prstGeom prst="rect">
                          <a:avLst/>
                        </a:prstGeom>
                        <a:solidFill>
                          <a:schemeClr val="lt1"/>
                        </a:solidFill>
                        <a:ln w="6350">
                          <a:solidFill>
                            <a:prstClr val="black"/>
                          </a:solidFill>
                        </a:ln>
                      </wps:spPr>
                      <wps:txbx>
                        <w:txbxContent>
                          <w:p w14:paraId="04C5B019" w14:textId="77777777" w:rsidR="001D7EF5" w:rsidRDefault="001D7EF5" w:rsidP="00AA2F04">
                            <w:pPr>
                              <w:spacing w:after="0" w:line="360" w:lineRule="atLeast"/>
                              <w:outlineLvl w:val="3"/>
                              <w:rPr>
                                <w:rStyle w:val="Strong"/>
                                <w:rFonts w:eastAsiaTheme="majorEastAsia" w:cstheme="majorBidi"/>
                                <w:color w:val="74B900"/>
                                <w:sz w:val="32"/>
                                <w:szCs w:val="32"/>
                              </w:rPr>
                            </w:pPr>
                          </w:p>
                          <w:p w14:paraId="28DD79C2" w14:textId="17F7EEB3" w:rsidR="00AA2F04" w:rsidRPr="00AA2F04" w:rsidRDefault="00861A97" w:rsidP="00AA2F04">
                            <w:pPr>
                              <w:spacing w:after="0" w:line="360" w:lineRule="atLeast"/>
                              <w:outlineLvl w:val="3"/>
                              <w:rPr>
                                <w:sz w:val="28"/>
                                <w:szCs w:val="28"/>
                              </w:rPr>
                            </w:pPr>
                            <w:proofErr w:type="gramStart"/>
                            <w:r>
                              <w:rPr>
                                <w:rStyle w:val="Strong"/>
                                <w:rFonts w:eastAsiaTheme="majorEastAsia" w:cstheme="majorBidi"/>
                                <w:color w:val="74B900"/>
                                <w:sz w:val="32"/>
                                <w:szCs w:val="32"/>
                              </w:rPr>
                              <w:t>P</w:t>
                            </w:r>
                            <w:r w:rsidRPr="00861A97">
                              <w:rPr>
                                <w:rStyle w:val="Strong"/>
                                <w:rFonts w:eastAsiaTheme="majorEastAsia" w:cstheme="majorBidi"/>
                                <w:color w:val="74B900"/>
                                <w:sz w:val="28"/>
                                <w:szCs w:val="28"/>
                              </w:rPr>
                              <w:t>r</w:t>
                            </w:r>
                            <w:r w:rsidR="00AA2F04" w:rsidRPr="00AA2F04">
                              <w:rPr>
                                <w:rStyle w:val="Strong"/>
                                <w:rFonts w:eastAsiaTheme="majorEastAsia" w:cstheme="majorBidi"/>
                                <w:color w:val="74B900"/>
                                <w:sz w:val="28"/>
                                <w:szCs w:val="28"/>
                              </w:rPr>
                              <w:t>ovides establishments</w:t>
                            </w:r>
                            <w:r w:rsidR="00AA2F04" w:rsidRPr="00AA2F04">
                              <w:rPr>
                                <w:rFonts w:ascii="&amp;quot" w:eastAsia="Times New Roman" w:hAnsi="&amp;quot" w:cs="Times New Roman"/>
                                <w:color w:val="FF0000"/>
                                <w:sz w:val="28"/>
                                <w:szCs w:val="28"/>
                                <w:lang w:eastAsia="en-CA"/>
                              </w:rPr>
                              <w:t xml:space="preserve"> </w:t>
                            </w:r>
                            <w:r w:rsidR="00AA2F04" w:rsidRPr="00AA2F04">
                              <w:rPr>
                                <w:rFonts w:ascii="&amp;quot" w:eastAsia="Times New Roman" w:hAnsi="&amp;quot" w:cs="Times New Roman"/>
                                <w:color w:val="000000"/>
                                <w:sz w:val="28"/>
                                <w:szCs w:val="28"/>
                                <w:lang w:eastAsia="en-CA"/>
                              </w:rPr>
                              <w:t>with the framework for consistent delivery of gluten-free food by providing training, standards, best operating practices and third-party verification audits.</w:t>
                            </w:r>
                            <w:proofErr w:type="gramEnd"/>
                            <w:r w:rsidR="00AA2F04" w:rsidRPr="00AA2F04">
                              <w:rPr>
                                <w:rFonts w:ascii="&amp;quot" w:eastAsia="Times New Roman" w:hAnsi="&amp;quot" w:cs="Times New Roman"/>
                                <w:color w:val="000000"/>
                                <w:sz w:val="28"/>
                                <w:szCs w:val="28"/>
                                <w:lang w:eastAsia="en-CA"/>
                              </w:rPr>
                              <w:t xml:space="preserve"> GFFP is the only certification program for the food service and hospitality sector that is endorsed by the National Celiac Association. We help committed operators grow their business by marketing their efforts to the gluten-free community. </w:t>
                            </w:r>
                            <w:bookmarkStart w:id="0" w:name="_GoBack"/>
                            <w:bookmarkEnd w:id="0"/>
                          </w:p>
                          <w:p w14:paraId="1055A075" w14:textId="3FF9589C" w:rsidR="00AA2F04" w:rsidRPr="00AA2F04" w:rsidRDefault="00AA2F04" w:rsidP="00AA2F04">
                            <w:pPr>
                              <w:spacing w:after="0" w:line="360" w:lineRule="atLeast"/>
                              <w:outlineLvl w:val="3"/>
                              <w:rPr>
                                <w:sz w:val="28"/>
                                <w:szCs w:val="28"/>
                              </w:rPr>
                            </w:pPr>
                          </w:p>
                          <w:p w14:paraId="5BC923AC" w14:textId="77777777" w:rsidR="00AA2F04" w:rsidRPr="00AA2F04" w:rsidRDefault="00AA2F04" w:rsidP="00AA2F04">
                            <w:pPr>
                              <w:spacing w:after="0" w:line="360" w:lineRule="atLeast"/>
                              <w:outlineLvl w:val="3"/>
                              <w:rPr>
                                <w:sz w:val="28"/>
                                <w:szCs w:val="28"/>
                              </w:rPr>
                            </w:pPr>
                          </w:p>
                          <w:p w14:paraId="09848804" w14:textId="46DE568A"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Style w:val="Strong"/>
                                <w:rFonts w:eastAsiaTheme="majorEastAsia" w:cstheme="majorBidi"/>
                                <w:color w:val="74B900"/>
                                <w:sz w:val="28"/>
                                <w:szCs w:val="28"/>
                              </w:rPr>
                              <w:t>Provides the consumers</w:t>
                            </w:r>
                            <w:r w:rsidRPr="00AA2F04">
                              <w:rPr>
                                <w:rFonts w:ascii="&amp;quot" w:eastAsia="Times New Roman" w:hAnsi="&amp;quot" w:cs="Times New Roman"/>
                                <w:color w:val="FF0000"/>
                                <w:sz w:val="28"/>
                                <w:szCs w:val="28"/>
                                <w:lang w:eastAsia="en-CA"/>
                              </w:rPr>
                              <w:t xml:space="preserve"> </w:t>
                            </w:r>
                            <w:r w:rsidRPr="00AA2F04">
                              <w:rPr>
                                <w:rFonts w:ascii="&amp;quot" w:eastAsia="Times New Roman" w:hAnsi="&amp;quot" w:cs="Times New Roman"/>
                                <w:color w:val="000000"/>
                                <w:sz w:val="28"/>
                                <w:szCs w:val="28"/>
                                <w:lang w:eastAsia="en-CA"/>
                              </w:rPr>
                              <w:t xml:space="preserve">with easily identifiable and recognizable brand marks. GFFP USA Inc helps consumers find safer, more reliable gluten-free options when dining out. </w:t>
                            </w:r>
                          </w:p>
                          <w:p w14:paraId="30AA2CCF" w14:textId="0B85C876"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26680061"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1955E486"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To find trusted establishments visit:</w:t>
                            </w:r>
                          </w:p>
                          <w:p w14:paraId="08BD5BD0" w14:textId="7E8D99E5" w:rsidR="00AA2F04" w:rsidRPr="00AA2F04" w:rsidRDefault="00AA2F04" w:rsidP="00AA2F04">
                            <w:pPr>
                              <w:shd w:val="clear" w:color="auto" w:fill="FFFFFF"/>
                              <w:spacing w:after="0" w:line="360" w:lineRule="atLeast"/>
                              <w:outlineLvl w:val="2"/>
                              <w:rPr>
                                <w:rStyle w:val="Hyperlink"/>
                                <w:rFonts w:ascii="&amp;quot" w:eastAsia="Times New Roman" w:hAnsi="&amp;quot" w:cs="Times New Roman"/>
                                <w:sz w:val="28"/>
                                <w:szCs w:val="28"/>
                                <w:lang w:eastAsia="en-CA"/>
                              </w:rPr>
                            </w:pPr>
                            <w:r w:rsidRPr="00AA2F04">
                              <w:rPr>
                                <w:rFonts w:ascii="&amp;quot" w:eastAsia="Times New Roman" w:hAnsi="&amp;quot" w:cs="Times New Roman"/>
                                <w:color w:val="111111"/>
                                <w:sz w:val="28"/>
                                <w:szCs w:val="28"/>
                                <w:lang w:eastAsia="en-CA"/>
                              </w:rPr>
                              <w:t xml:space="preserve"> </w:t>
                            </w:r>
                            <w:hyperlink r:id="rId6" w:history="1">
                              <w:r w:rsidRPr="00AA2F04">
                                <w:rPr>
                                  <w:rStyle w:val="Hyperlink"/>
                                  <w:rFonts w:ascii="&amp;quot" w:eastAsia="Times New Roman" w:hAnsi="&amp;quot" w:cs="Times New Roman"/>
                                  <w:sz w:val="28"/>
                                  <w:szCs w:val="28"/>
                                  <w:lang w:eastAsia="en-CA"/>
                                </w:rPr>
                                <w:t>www.gf-finder.com</w:t>
                              </w:r>
                            </w:hyperlink>
                          </w:p>
                          <w:p w14:paraId="15F845CA" w14:textId="709A202F"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63D1A80E"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6377F707" w14:textId="6D56788A"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 xml:space="preserve">To lean how your establishment can become GFFP USA Certified visit our website </w:t>
                            </w:r>
                            <w:hyperlink r:id="rId7" w:history="1">
                              <w:r w:rsidRPr="00AA2F04">
                                <w:rPr>
                                  <w:rStyle w:val="Hyperlink"/>
                                  <w:rFonts w:ascii="&amp;quot" w:eastAsia="Times New Roman" w:hAnsi="&amp;quot" w:cs="Times New Roman"/>
                                  <w:sz w:val="28"/>
                                  <w:szCs w:val="28"/>
                                  <w:lang w:eastAsia="en-CA"/>
                                </w:rPr>
                                <w:t>www.gf-verified.com</w:t>
                              </w:r>
                            </w:hyperlink>
                            <w:r w:rsidRPr="00AA2F04">
                              <w:rPr>
                                <w:rFonts w:ascii="&amp;quot" w:eastAsia="Times New Roman" w:hAnsi="&amp;quot" w:cs="Times New Roman"/>
                                <w:color w:val="111111"/>
                                <w:sz w:val="28"/>
                                <w:szCs w:val="28"/>
                                <w:lang w:eastAsia="en-CA"/>
                              </w:rPr>
                              <w:t xml:space="preserve"> or fill out the online application/information form found here: </w:t>
                            </w:r>
                            <w:hyperlink r:id="rId8" w:history="1">
                              <w:r w:rsidRPr="00AA2F04">
                                <w:rPr>
                                  <w:rStyle w:val="Hyperlink"/>
                                  <w:rFonts w:ascii="&amp;quot" w:eastAsia="Times New Roman" w:hAnsi="&amp;quot" w:cs="Times New Roman"/>
                                  <w:sz w:val="28"/>
                                  <w:szCs w:val="28"/>
                                  <w:lang w:eastAsia="en-CA"/>
                                </w:rPr>
                                <w:t>http://gf-verified.com/industry/gffp-application_us/</w:t>
                              </w:r>
                            </w:hyperlink>
                            <w:r w:rsidRPr="00AA2F04">
                              <w:rPr>
                                <w:rFonts w:ascii="&amp;quot" w:eastAsia="Times New Roman" w:hAnsi="&amp;quot" w:cs="Times New Roman"/>
                                <w:color w:val="111111"/>
                                <w:sz w:val="28"/>
                                <w:szCs w:val="28"/>
                                <w:lang w:eastAsia="en-CA"/>
                              </w:rPr>
                              <w:t xml:space="preserve"> </w:t>
                            </w:r>
                          </w:p>
                          <w:p w14:paraId="295B45D0" w14:textId="2D9203D2"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55A95F29" w14:textId="5DB499DC"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054987D4"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For more details contact Jacquie Peppler:</w:t>
                            </w:r>
                          </w:p>
                          <w:p w14:paraId="747F7153" w14:textId="70EC7EEB"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 xml:space="preserve"> 1-888-902-5104 ext.102 </w:t>
                            </w:r>
                            <w:hyperlink r:id="rId9" w:history="1">
                              <w:r w:rsidRPr="00AA2F04">
                                <w:rPr>
                                  <w:rStyle w:val="Hyperlink"/>
                                  <w:rFonts w:ascii="&amp;quot" w:eastAsia="Times New Roman" w:hAnsi="&amp;quot" w:cs="Times New Roman"/>
                                  <w:sz w:val="28"/>
                                  <w:szCs w:val="28"/>
                                  <w:lang w:eastAsia="en-CA"/>
                                </w:rPr>
                                <w:t>jacquie.peppler@glutenfreefoodprogram.com</w:t>
                              </w:r>
                            </w:hyperlink>
                          </w:p>
                          <w:p w14:paraId="3BCDF256" w14:textId="66D6958C"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51340090" w14:textId="4C0DDD4F"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Andrew Batten:</w:t>
                            </w:r>
                          </w:p>
                          <w:p w14:paraId="4AEFF57E" w14:textId="4F243C06" w:rsid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1-888-902-5104 ext.101</w:t>
                            </w:r>
                          </w:p>
                          <w:p w14:paraId="3C1F93D0" w14:textId="67FF9DEA" w:rsidR="00AA2F04" w:rsidRDefault="00861A97" w:rsidP="00AA2F04">
                            <w:pPr>
                              <w:shd w:val="clear" w:color="auto" w:fill="FFFFFF"/>
                              <w:spacing w:after="0" w:line="360" w:lineRule="atLeast"/>
                              <w:outlineLvl w:val="2"/>
                              <w:rPr>
                                <w:rFonts w:ascii="&amp;quot" w:eastAsia="Times New Roman" w:hAnsi="&amp;quot" w:cs="Times New Roman"/>
                                <w:color w:val="111111"/>
                                <w:sz w:val="28"/>
                                <w:szCs w:val="28"/>
                                <w:lang w:eastAsia="en-CA"/>
                              </w:rPr>
                            </w:pPr>
                            <w:hyperlink r:id="rId10" w:history="1">
                              <w:r w:rsidR="00AA2F04" w:rsidRPr="00D929A5">
                                <w:rPr>
                                  <w:rStyle w:val="Hyperlink"/>
                                  <w:rFonts w:ascii="&amp;quot" w:eastAsia="Times New Roman" w:hAnsi="&amp;quot" w:cs="Times New Roman"/>
                                  <w:sz w:val="28"/>
                                  <w:szCs w:val="28"/>
                                  <w:lang w:eastAsia="en-CA"/>
                                </w:rPr>
                                <w:t>andrew.batten@glutenfreefoodprogram.com</w:t>
                              </w:r>
                            </w:hyperlink>
                          </w:p>
                          <w:p w14:paraId="291D8EB1"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482E0179"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32"/>
                                <w:szCs w:val="32"/>
                                <w:lang w:eastAsia="en-CA"/>
                              </w:rPr>
                            </w:pPr>
                          </w:p>
                          <w:p w14:paraId="0C4CB7CA"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000000"/>
                                <w:sz w:val="36"/>
                                <w:szCs w:val="36"/>
                                <w:lang w:eastAsia="en-CA"/>
                              </w:rPr>
                            </w:pPr>
                          </w:p>
                          <w:p w14:paraId="6616F9AB" w14:textId="4D7AD056" w:rsidR="00095E50" w:rsidRPr="00AA2F04" w:rsidRDefault="00095E50" w:rsidP="00AA2F04">
                            <w:pPr>
                              <w:rPr>
                                <w:sz w:val="36"/>
                                <w:szCs w:val="36"/>
                              </w:rPr>
                            </w:pPr>
                          </w:p>
                          <w:p w14:paraId="15504A67" w14:textId="4442FF80" w:rsidR="00095E50" w:rsidRPr="00AA2F04" w:rsidRDefault="00095E50" w:rsidP="00095E50">
                            <w:pPr>
                              <w:rPr>
                                <w:sz w:val="36"/>
                                <w:szCs w:val="36"/>
                              </w:rPr>
                            </w:pPr>
                          </w:p>
                          <w:p w14:paraId="5950A02C" w14:textId="77777777" w:rsidR="00095E50" w:rsidRPr="00AA2F04" w:rsidRDefault="00095E50" w:rsidP="00095E50">
                            <w:pPr>
                              <w:rPr>
                                <w:sz w:val="36"/>
                                <w:szCs w:val="36"/>
                              </w:rPr>
                            </w:pPr>
                          </w:p>
                          <w:p w14:paraId="3BBA8EA2" w14:textId="77777777" w:rsidR="00095E50" w:rsidRPr="00095E50" w:rsidRDefault="00095E50" w:rsidP="00095E50">
                            <w:pPr>
                              <w:pStyle w:val="ListParagraph"/>
                              <w:rPr>
                                <w:sz w:val="40"/>
                                <w:szCs w:val="40"/>
                              </w:rPr>
                            </w:pPr>
                          </w:p>
                          <w:p w14:paraId="2F1E62A1" w14:textId="1A6D33E6" w:rsidR="00095E50" w:rsidRDefault="00095E50" w:rsidP="00095E50">
                            <w:pPr>
                              <w:rPr>
                                <w:sz w:val="40"/>
                                <w:szCs w:val="40"/>
                              </w:rPr>
                            </w:pPr>
                          </w:p>
                          <w:p w14:paraId="6A6CAF08" w14:textId="6683B3C0" w:rsidR="00095E50" w:rsidRDefault="00095E50" w:rsidP="00095E50">
                            <w:pPr>
                              <w:rPr>
                                <w:sz w:val="40"/>
                                <w:szCs w:val="40"/>
                              </w:rPr>
                            </w:pPr>
                          </w:p>
                          <w:p w14:paraId="6593B187" w14:textId="6E0E6DA5" w:rsidR="00095E50" w:rsidRDefault="00095E50" w:rsidP="00095E50">
                            <w:pPr>
                              <w:rPr>
                                <w:sz w:val="40"/>
                                <w:szCs w:val="40"/>
                              </w:rPr>
                            </w:pPr>
                          </w:p>
                          <w:p w14:paraId="3A913878" w14:textId="77777777" w:rsidR="00095E50" w:rsidRPr="00095E50" w:rsidRDefault="00095E50" w:rsidP="00095E50">
                            <w:pPr>
                              <w:rPr>
                                <w:sz w:val="40"/>
                                <w:szCs w:val="40"/>
                              </w:rPr>
                            </w:pPr>
                          </w:p>
                          <w:p w14:paraId="29F68F4A" w14:textId="77777777" w:rsidR="00162C1E" w:rsidRPr="00162C1E" w:rsidRDefault="00162C1E" w:rsidP="00162C1E">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25.75pt;margin-top:31.15pt;width:385.5pt;height:64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" fillcolor="white [3201]" strokeweight=".5pt">
                <v:textbox>
                  <w:txbxContent>
                    <w:p w14:paraId="04C5B019" w14:textId="77777777" w:rsidR="001D7EF5" w:rsidRDefault="001D7EF5" w:rsidP="00AA2F04">
                      <w:pPr>
                        <w:spacing w:after="0" w:line="360" w:lineRule="atLeast"/>
                        <w:outlineLvl w:val="3"/>
                        <w:rPr>
                          <w:rStyle w:val="Strong"/>
                          <w:rFonts w:eastAsiaTheme="majorEastAsia" w:cstheme="majorBidi"/>
                          <w:color w:val="74B900"/>
                          <w:sz w:val="32"/>
                          <w:szCs w:val="32"/>
                        </w:rPr>
                      </w:pPr>
                    </w:p>
                    <w:p w14:paraId="28DD79C2" w14:textId="17F7EEB3" w:rsidR="00AA2F04" w:rsidRPr="00AA2F04" w:rsidRDefault="00861A97" w:rsidP="00AA2F04">
                      <w:pPr>
                        <w:spacing w:after="0" w:line="360" w:lineRule="atLeast"/>
                        <w:outlineLvl w:val="3"/>
                        <w:rPr>
                          <w:sz w:val="28"/>
                          <w:szCs w:val="28"/>
                        </w:rPr>
                      </w:pPr>
                      <w:proofErr w:type="gramStart"/>
                      <w:r>
                        <w:rPr>
                          <w:rStyle w:val="Strong"/>
                          <w:rFonts w:eastAsiaTheme="majorEastAsia" w:cstheme="majorBidi"/>
                          <w:color w:val="74B900"/>
                          <w:sz w:val="32"/>
                          <w:szCs w:val="32"/>
                        </w:rPr>
                        <w:t>P</w:t>
                      </w:r>
                      <w:r w:rsidRPr="00861A97">
                        <w:rPr>
                          <w:rStyle w:val="Strong"/>
                          <w:rFonts w:eastAsiaTheme="majorEastAsia" w:cstheme="majorBidi"/>
                          <w:color w:val="74B900"/>
                          <w:sz w:val="28"/>
                          <w:szCs w:val="28"/>
                        </w:rPr>
                        <w:t>r</w:t>
                      </w:r>
                      <w:r w:rsidR="00AA2F04" w:rsidRPr="00AA2F04">
                        <w:rPr>
                          <w:rStyle w:val="Strong"/>
                          <w:rFonts w:eastAsiaTheme="majorEastAsia" w:cstheme="majorBidi"/>
                          <w:color w:val="74B900"/>
                          <w:sz w:val="28"/>
                          <w:szCs w:val="28"/>
                        </w:rPr>
                        <w:t>ovides establishments</w:t>
                      </w:r>
                      <w:r w:rsidR="00AA2F04" w:rsidRPr="00AA2F04">
                        <w:rPr>
                          <w:rFonts w:ascii="&amp;quot" w:eastAsia="Times New Roman" w:hAnsi="&amp;quot" w:cs="Times New Roman"/>
                          <w:color w:val="FF0000"/>
                          <w:sz w:val="28"/>
                          <w:szCs w:val="28"/>
                          <w:lang w:eastAsia="en-CA"/>
                        </w:rPr>
                        <w:t xml:space="preserve"> </w:t>
                      </w:r>
                      <w:r w:rsidR="00AA2F04" w:rsidRPr="00AA2F04">
                        <w:rPr>
                          <w:rFonts w:ascii="&amp;quot" w:eastAsia="Times New Roman" w:hAnsi="&amp;quot" w:cs="Times New Roman"/>
                          <w:color w:val="000000"/>
                          <w:sz w:val="28"/>
                          <w:szCs w:val="28"/>
                          <w:lang w:eastAsia="en-CA"/>
                        </w:rPr>
                        <w:t>with the framework for consistent delivery of gluten-free food by providing training, standards, best operating practices and third-party verification audits.</w:t>
                      </w:r>
                      <w:proofErr w:type="gramEnd"/>
                      <w:r w:rsidR="00AA2F04" w:rsidRPr="00AA2F04">
                        <w:rPr>
                          <w:rFonts w:ascii="&amp;quot" w:eastAsia="Times New Roman" w:hAnsi="&amp;quot" w:cs="Times New Roman"/>
                          <w:color w:val="000000"/>
                          <w:sz w:val="28"/>
                          <w:szCs w:val="28"/>
                          <w:lang w:eastAsia="en-CA"/>
                        </w:rPr>
                        <w:t xml:space="preserve"> GFFP is the only certification program for the food service and hospitality sector that is endorsed by the National Celiac Association. We help committed operators grow their business by marketing their efforts to the gluten-free community. </w:t>
                      </w:r>
                      <w:bookmarkStart w:id="1" w:name="_GoBack"/>
                      <w:bookmarkEnd w:id="1"/>
                    </w:p>
                    <w:p w14:paraId="1055A075" w14:textId="3FF9589C" w:rsidR="00AA2F04" w:rsidRPr="00AA2F04" w:rsidRDefault="00AA2F04" w:rsidP="00AA2F04">
                      <w:pPr>
                        <w:spacing w:after="0" w:line="360" w:lineRule="atLeast"/>
                        <w:outlineLvl w:val="3"/>
                        <w:rPr>
                          <w:sz w:val="28"/>
                          <w:szCs w:val="28"/>
                        </w:rPr>
                      </w:pPr>
                    </w:p>
                    <w:p w14:paraId="5BC923AC" w14:textId="77777777" w:rsidR="00AA2F04" w:rsidRPr="00AA2F04" w:rsidRDefault="00AA2F04" w:rsidP="00AA2F04">
                      <w:pPr>
                        <w:spacing w:after="0" w:line="360" w:lineRule="atLeast"/>
                        <w:outlineLvl w:val="3"/>
                        <w:rPr>
                          <w:sz w:val="28"/>
                          <w:szCs w:val="28"/>
                        </w:rPr>
                      </w:pPr>
                    </w:p>
                    <w:p w14:paraId="09848804" w14:textId="46DE568A"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Style w:val="Strong"/>
                          <w:rFonts w:eastAsiaTheme="majorEastAsia" w:cstheme="majorBidi"/>
                          <w:color w:val="74B900"/>
                          <w:sz w:val="28"/>
                          <w:szCs w:val="28"/>
                        </w:rPr>
                        <w:t>Provides the consumers</w:t>
                      </w:r>
                      <w:r w:rsidRPr="00AA2F04">
                        <w:rPr>
                          <w:rFonts w:ascii="&amp;quot" w:eastAsia="Times New Roman" w:hAnsi="&amp;quot" w:cs="Times New Roman"/>
                          <w:color w:val="FF0000"/>
                          <w:sz w:val="28"/>
                          <w:szCs w:val="28"/>
                          <w:lang w:eastAsia="en-CA"/>
                        </w:rPr>
                        <w:t xml:space="preserve"> </w:t>
                      </w:r>
                      <w:r w:rsidRPr="00AA2F04">
                        <w:rPr>
                          <w:rFonts w:ascii="&amp;quot" w:eastAsia="Times New Roman" w:hAnsi="&amp;quot" w:cs="Times New Roman"/>
                          <w:color w:val="000000"/>
                          <w:sz w:val="28"/>
                          <w:szCs w:val="28"/>
                          <w:lang w:eastAsia="en-CA"/>
                        </w:rPr>
                        <w:t xml:space="preserve">with easily identifiable and recognizable brand marks. GFFP USA Inc helps consumers find safer, more reliable gluten-free options when dining out. </w:t>
                      </w:r>
                    </w:p>
                    <w:p w14:paraId="30AA2CCF" w14:textId="0B85C876"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26680061"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1955E486"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To find trusted establishments visit:</w:t>
                      </w:r>
                    </w:p>
                    <w:p w14:paraId="08BD5BD0" w14:textId="7E8D99E5" w:rsidR="00AA2F04" w:rsidRPr="00AA2F04" w:rsidRDefault="00AA2F04" w:rsidP="00AA2F04">
                      <w:pPr>
                        <w:shd w:val="clear" w:color="auto" w:fill="FFFFFF"/>
                        <w:spacing w:after="0" w:line="360" w:lineRule="atLeast"/>
                        <w:outlineLvl w:val="2"/>
                        <w:rPr>
                          <w:rStyle w:val="Hyperlink"/>
                          <w:rFonts w:ascii="&amp;quot" w:eastAsia="Times New Roman" w:hAnsi="&amp;quot" w:cs="Times New Roman"/>
                          <w:sz w:val="28"/>
                          <w:szCs w:val="28"/>
                          <w:lang w:eastAsia="en-CA"/>
                        </w:rPr>
                      </w:pPr>
                      <w:r w:rsidRPr="00AA2F04">
                        <w:rPr>
                          <w:rFonts w:ascii="&amp;quot" w:eastAsia="Times New Roman" w:hAnsi="&amp;quot" w:cs="Times New Roman"/>
                          <w:color w:val="111111"/>
                          <w:sz w:val="28"/>
                          <w:szCs w:val="28"/>
                          <w:lang w:eastAsia="en-CA"/>
                        </w:rPr>
                        <w:t xml:space="preserve"> </w:t>
                      </w:r>
                      <w:hyperlink r:id="rId11" w:history="1">
                        <w:r w:rsidRPr="00AA2F04">
                          <w:rPr>
                            <w:rStyle w:val="Hyperlink"/>
                            <w:rFonts w:ascii="&amp;quot" w:eastAsia="Times New Roman" w:hAnsi="&amp;quot" w:cs="Times New Roman"/>
                            <w:sz w:val="28"/>
                            <w:szCs w:val="28"/>
                            <w:lang w:eastAsia="en-CA"/>
                          </w:rPr>
                          <w:t>www.gf-finder.com</w:t>
                        </w:r>
                      </w:hyperlink>
                    </w:p>
                    <w:p w14:paraId="15F845CA" w14:textId="709A202F"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63D1A80E"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6377F707" w14:textId="6D56788A"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 xml:space="preserve">To lean how your establishment can become GFFP USA Certified visit our website </w:t>
                      </w:r>
                      <w:hyperlink r:id="rId12" w:history="1">
                        <w:r w:rsidRPr="00AA2F04">
                          <w:rPr>
                            <w:rStyle w:val="Hyperlink"/>
                            <w:rFonts w:ascii="&amp;quot" w:eastAsia="Times New Roman" w:hAnsi="&amp;quot" w:cs="Times New Roman"/>
                            <w:sz w:val="28"/>
                            <w:szCs w:val="28"/>
                            <w:lang w:eastAsia="en-CA"/>
                          </w:rPr>
                          <w:t>www.gf-verified.com</w:t>
                        </w:r>
                      </w:hyperlink>
                      <w:r w:rsidRPr="00AA2F04">
                        <w:rPr>
                          <w:rFonts w:ascii="&amp;quot" w:eastAsia="Times New Roman" w:hAnsi="&amp;quot" w:cs="Times New Roman"/>
                          <w:color w:val="111111"/>
                          <w:sz w:val="28"/>
                          <w:szCs w:val="28"/>
                          <w:lang w:eastAsia="en-CA"/>
                        </w:rPr>
                        <w:t xml:space="preserve"> or fill out the online application/information form found here: </w:t>
                      </w:r>
                      <w:hyperlink r:id="rId13" w:history="1">
                        <w:r w:rsidRPr="00AA2F04">
                          <w:rPr>
                            <w:rStyle w:val="Hyperlink"/>
                            <w:rFonts w:ascii="&amp;quot" w:eastAsia="Times New Roman" w:hAnsi="&amp;quot" w:cs="Times New Roman"/>
                            <w:sz w:val="28"/>
                            <w:szCs w:val="28"/>
                            <w:lang w:eastAsia="en-CA"/>
                          </w:rPr>
                          <w:t>http://gf-verified.com/industry/gffp-application_us/</w:t>
                        </w:r>
                      </w:hyperlink>
                      <w:r w:rsidRPr="00AA2F04">
                        <w:rPr>
                          <w:rFonts w:ascii="&amp;quot" w:eastAsia="Times New Roman" w:hAnsi="&amp;quot" w:cs="Times New Roman"/>
                          <w:color w:val="111111"/>
                          <w:sz w:val="28"/>
                          <w:szCs w:val="28"/>
                          <w:lang w:eastAsia="en-CA"/>
                        </w:rPr>
                        <w:t xml:space="preserve"> </w:t>
                      </w:r>
                    </w:p>
                    <w:p w14:paraId="295B45D0" w14:textId="2D9203D2"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55A95F29" w14:textId="5DB499DC"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054987D4"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For more details contact Jacquie Peppler:</w:t>
                      </w:r>
                    </w:p>
                    <w:p w14:paraId="747F7153" w14:textId="70EC7EEB"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 xml:space="preserve"> 1-888-902-5104 ext.102 </w:t>
                      </w:r>
                      <w:hyperlink r:id="rId14" w:history="1">
                        <w:r w:rsidRPr="00AA2F04">
                          <w:rPr>
                            <w:rStyle w:val="Hyperlink"/>
                            <w:rFonts w:ascii="&amp;quot" w:eastAsia="Times New Roman" w:hAnsi="&amp;quot" w:cs="Times New Roman"/>
                            <w:sz w:val="28"/>
                            <w:szCs w:val="28"/>
                            <w:lang w:eastAsia="en-CA"/>
                          </w:rPr>
                          <w:t>jacquie.peppler@glutenfreefoodprogram.com</w:t>
                        </w:r>
                      </w:hyperlink>
                    </w:p>
                    <w:p w14:paraId="3BCDF256" w14:textId="66D6958C"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51340090" w14:textId="4C0DDD4F"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Andrew Batten:</w:t>
                      </w:r>
                    </w:p>
                    <w:p w14:paraId="4AEFF57E" w14:textId="4F243C06" w:rsid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r w:rsidRPr="00AA2F04">
                        <w:rPr>
                          <w:rFonts w:ascii="&amp;quot" w:eastAsia="Times New Roman" w:hAnsi="&amp;quot" w:cs="Times New Roman"/>
                          <w:color w:val="111111"/>
                          <w:sz w:val="28"/>
                          <w:szCs w:val="28"/>
                          <w:lang w:eastAsia="en-CA"/>
                        </w:rPr>
                        <w:t>1-888-902-5104 ext.101</w:t>
                      </w:r>
                    </w:p>
                    <w:p w14:paraId="3C1F93D0" w14:textId="67FF9DEA" w:rsidR="00AA2F04" w:rsidRDefault="00861A97" w:rsidP="00AA2F04">
                      <w:pPr>
                        <w:shd w:val="clear" w:color="auto" w:fill="FFFFFF"/>
                        <w:spacing w:after="0" w:line="360" w:lineRule="atLeast"/>
                        <w:outlineLvl w:val="2"/>
                        <w:rPr>
                          <w:rFonts w:ascii="&amp;quot" w:eastAsia="Times New Roman" w:hAnsi="&amp;quot" w:cs="Times New Roman"/>
                          <w:color w:val="111111"/>
                          <w:sz w:val="28"/>
                          <w:szCs w:val="28"/>
                          <w:lang w:eastAsia="en-CA"/>
                        </w:rPr>
                      </w:pPr>
                      <w:hyperlink r:id="rId15" w:history="1">
                        <w:r w:rsidR="00AA2F04" w:rsidRPr="00D929A5">
                          <w:rPr>
                            <w:rStyle w:val="Hyperlink"/>
                            <w:rFonts w:ascii="&amp;quot" w:eastAsia="Times New Roman" w:hAnsi="&amp;quot" w:cs="Times New Roman"/>
                            <w:sz w:val="28"/>
                            <w:szCs w:val="28"/>
                            <w:lang w:eastAsia="en-CA"/>
                          </w:rPr>
                          <w:t>andrew.batten@glutenfreefoodprogram.com</w:t>
                        </w:r>
                      </w:hyperlink>
                    </w:p>
                    <w:p w14:paraId="291D8EB1"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28"/>
                          <w:szCs w:val="28"/>
                          <w:lang w:eastAsia="en-CA"/>
                        </w:rPr>
                      </w:pPr>
                    </w:p>
                    <w:p w14:paraId="482E0179"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111111"/>
                          <w:sz w:val="32"/>
                          <w:szCs w:val="32"/>
                          <w:lang w:eastAsia="en-CA"/>
                        </w:rPr>
                      </w:pPr>
                    </w:p>
                    <w:p w14:paraId="0C4CB7CA" w14:textId="77777777" w:rsidR="00AA2F04" w:rsidRPr="00AA2F04" w:rsidRDefault="00AA2F04" w:rsidP="00AA2F04">
                      <w:pPr>
                        <w:shd w:val="clear" w:color="auto" w:fill="FFFFFF"/>
                        <w:spacing w:after="0" w:line="360" w:lineRule="atLeast"/>
                        <w:outlineLvl w:val="2"/>
                        <w:rPr>
                          <w:rFonts w:ascii="&amp;quot" w:eastAsia="Times New Roman" w:hAnsi="&amp;quot" w:cs="Times New Roman"/>
                          <w:color w:val="000000"/>
                          <w:sz w:val="36"/>
                          <w:szCs w:val="36"/>
                          <w:lang w:eastAsia="en-CA"/>
                        </w:rPr>
                      </w:pPr>
                    </w:p>
                    <w:p w14:paraId="6616F9AB" w14:textId="4D7AD056" w:rsidR="00095E50" w:rsidRPr="00AA2F04" w:rsidRDefault="00095E50" w:rsidP="00AA2F04">
                      <w:pPr>
                        <w:rPr>
                          <w:sz w:val="36"/>
                          <w:szCs w:val="36"/>
                        </w:rPr>
                      </w:pPr>
                    </w:p>
                    <w:p w14:paraId="15504A67" w14:textId="4442FF80" w:rsidR="00095E50" w:rsidRPr="00AA2F04" w:rsidRDefault="00095E50" w:rsidP="00095E50">
                      <w:pPr>
                        <w:rPr>
                          <w:sz w:val="36"/>
                          <w:szCs w:val="36"/>
                        </w:rPr>
                      </w:pPr>
                    </w:p>
                    <w:p w14:paraId="5950A02C" w14:textId="77777777" w:rsidR="00095E50" w:rsidRPr="00AA2F04" w:rsidRDefault="00095E50" w:rsidP="00095E50">
                      <w:pPr>
                        <w:rPr>
                          <w:sz w:val="36"/>
                          <w:szCs w:val="36"/>
                        </w:rPr>
                      </w:pPr>
                    </w:p>
                    <w:p w14:paraId="3BBA8EA2" w14:textId="77777777" w:rsidR="00095E50" w:rsidRPr="00095E50" w:rsidRDefault="00095E50" w:rsidP="00095E50">
                      <w:pPr>
                        <w:pStyle w:val="ListParagraph"/>
                        <w:rPr>
                          <w:sz w:val="40"/>
                          <w:szCs w:val="40"/>
                        </w:rPr>
                      </w:pPr>
                    </w:p>
                    <w:p w14:paraId="2F1E62A1" w14:textId="1A6D33E6" w:rsidR="00095E50" w:rsidRDefault="00095E50" w:rsidP="00095E50">
                      <w:pPr>
                        <w:rPr>
                          <w:sz w:val="40"/>
                          <w:szCs w:val="40"/>
                        </w:rPr>
                      </w:pPr>
                    </w:p>
                    <w:p w14:paraId="6A6CAF08" w14:textId="6683B3C0" w:rsidR="00095E50" w:rsidRDefault="00095E50" w:rsidP="00095E50">
                      <w:pPr>
                        <w:rPr>
                          <w:sz w:val="40"/>
                          <w:szCs w:val="40"/>
                        </w:rPr>
                      </w:pPr>
                    </w:p>
                    <w:p w14:paraId="6593B187" w14:textId="6E0E6DA5" w:rsidR="00095E50" w:rsidRDefault="00095E50" w:rsidP="00095E50">
                      <w:pPr>
                        <w:rPr>
                          <w:sz w:val="40"/>
                          <w:szCs w:val="40"/>
                        </w:rPr>
                      </w:pPr>
                    </w:p>
                    <w:p w14:paraId="3A913878" w14:textId="77777777" w:rsidR="00095E50" w:rsidRPr="00095E50" w:rsidRDefault="00095E50" w:rsidP="00095E50">
                      <w:pPr>
                        <w:rPr>
                          <w:sz w:val="40"/>
                          <w:szCs w:val="40"/>
                        </w:rPr>
                      </w:pPr>
                    </w:p>
                    <w:p w14:paraId="29F68F4A" w14:textId="77777777" w:rsidR="00162C1E" w:rsidRPr="00162C1E" w:rsidRDefault="00162C1E" w:rsidP="00162C1E">
                      <w:pPr>
                        <w:rPr>
                          <w:sz w:val="40"/>
                          <w:szCs w:val="40"/>
                        </w:rPr>
                      </w:pPr>
                    </w:p>
                  </w:txbxContent>
                </v:textbox>
              </v:shape>
            </w:pict>
          </mc:Fallback>
        </mc:AlternateContent>
      </w:r>
      <w:r>
        <w:rPr>
          <w:noProof/>
          <w:lang w:val="en-US"/>
        </w:rPr>
        <mc:AlternateContent>
          <mc:Choice Requires="wps">
            <w:drawing>
              <wp:anchor distT="45720" distB="45720" distL="114300" distR="114300" simplePos="0" relativeHeight="251661312" behindDoc="0" locked="0" layoutInCell="1" allowOverlap="1" wp14:anchorId="1671BF1B" wp14:editId="0DE32512">
                <wp:simplePos x="0" y="0"/>
                <wp:positionH relativeFrom="column">
                  <wp:posOffset>1294765</wp:posOffset>
                </wp:positionH>
                <wp:positionV relativeFrom="paragraph">
                  <wp:posOffset>-777240</wp:posOffset>
                </wp:positionV>
                <wp:extent cx="53054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404620"/>
                        </a:xfrm>
                        <a:prstGeom prst="rect">
                          <a:avLst/>
                        </a:prstGeom>
                        <a:noFill/>
                        <a:ln w="9525">
                          <a:noFill/>
                          <a:miter lim="800000"/>
                          <a:headEnd/>
                          <a:tailEnd/>
                        </a:ln>
                      </wps:spPr>
                      <wps:txbx>
                        <w:txbxContent>
                          <w:p w14:paraId="4AC6B4C1" w14:textId="04701849" w:rsidR="00C82806" w:rsidRPr="00561066" w:rsidRDefault="00C82806">
                            <w:pPr>
                              <w:rPr>
                                <w:color w:val="00B0F0"/>
                                <w:sz w:val="72"/>
                                <w:szCs w:val="72"/>
                              </w:rPr>
                            </w:pPr>
                            <w:r w:rsidRPr="00561066">
                              <w:rPr>
                                <w:color w:val="00B0F0"/>
                                <w:sz w:val="72"/>
                                <w:szCs w:val="72"/>
                              </w:rPr>
                              <w:t>Gluten-Free Food Program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71BF1B" id="Text Box 2" o:spid="_x0000_s1027" type="#_x0000_t202" style="position:absolute;margin-left:101.95pt;margin-top:-61.2pt;width:417.7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" filled="f" stroked="f">
                <v:textbox style="mso-fit-shape-to-text:t">
                  <w:txbxContent>
                    <w:p w14:paraId="4AC6B4C1" w14:textId="04701849" w:rsidR="00C82806" w:rsidRPr="00561066" w:rsidRDefault="00C82806">
                      <w:pPr>
                        <w:rPr>
                          <w:color w:val="00B0F0"/>
                          <w:sz w:val="72"/>
                          <w:szCs w:val="72"/>
                        </w:rPr>
                      </w:pPr>
                      <w:r w:rsidRPr="00561066">
                        <w:rPr>
                          <w:color w:val="00B0F0"/>
                          <w:sz w:val="72"/>
                          <w:szCs w:val="72"/>
                        </w:rPr>
                        <w:t>Gluten-Free Food Program</w:t>
                      </w:r>
                    </w:p>
                  </w:txbxContent>
                </v:textbox>
              </v:shape>
            </w:pict>
          </mc:Fallback>
        </mc:AlternateContent>
      </w:r>
      <w:r>
        <w:rPr>
          <w:noProof/>
          <w:lang w:val="en-US"/>
        </w:rPr>
        <w:drawing>
          <wp:anchor distT="0" distB="0" distL="114300" distR="114300" simplePos="0" relativeHeight="251666432" behindDoc="1" locked="0" layoutInCell="1" allowOverlap="1" wp14:anchorId="11F91B5B" wp14:editId="4AEA45B2">
            <wp:simplePos x="0" y="0"/>
            <wp:positionH relativeFrom="column">
              <wp:posOffset>-885824</wp:posOffset>
            </wp:positionH>
            <wp:positionV relativeFrom="paragraph">
              <wp:posOffset>5972175</wp:posOffset>
            </wp:positionV>
            <wp:extent cx="2056130" cy="3151944"/>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rd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6416" cy="3152383"/>
                    </a:xfrm>
                    <a:prstGeom prst="rect">
                      <a:avLst/>
                    </a:prstGeom>
                  </pic:spPr>
                </pic:pic>
              </a:graphicData>
            </a:graphic>
            <wp14:sizeRelH relativeFrom="margin">
              <wp14:pctWidth>0</wp14:pctWidth>
            </wp14:sizeRelH>
            <wp14:sizeRelV relativeFrom="margin">
              <wp14:pctHeight>0</wp14:pctHeight>
            </wp14:sizeRelV>
          </wp:anchor>
        </w:drawing>
      </w:r>
      <w:r w:rsidR="00561066">
        <w:rPr>
          <w:noProof/>
          <w:lang w:val="en-US"/>
        </w:rPr>
        <w:drawing>
          <wp:anchor distT="0" distB="0" distL="114300" distR="114300" simplePos="0" relativeHeight="251667456" behindDoc="0" locked="0" layoutInCell="1" allowOverlap="1" wp14:anchorId="6D95BB74" wp14:editId="161A7432">
            <wp:simplePos x="0" y="0"/>
            <wp:positionH relativeFrom="column">
              <wp:posOffset>-942975</wp:posOffset>
            </wp:positionH>
            <wp:positionV relativeFrom="paragraph">
              <wp:posOffset>2962275</wp:posOffset>
            </wp:positionV>
            <wp:extent cx="2113280" cy="2047875"/>
            <wp:effectExtent l="0" t="0" r="127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pnening Slider.jpg"/>
                    <pic:cNvPicPr/>
                  </pic:nvPicPr>
                  <pic:blipFill rotWithShape="1">
                    <a:blip r:embed="rId17" cstate="print">
                      <a:extLst>
                        <a:ext uri="{28A0092B-C50C-407E-A947-70E740481C1C}">
                          <a14:useLocalDpi xmlns:a14="http://schemas.microsoft.com/office/drawing/2010/main" val="0"/>
                        </a:ext>
                      </a:extLst>
                    </a:blip>
                    <a:srcRect l="-537" r="31749"/>
                    <a:stretch/>
                  </pic:blipFill>
                  <pic:spPr bwMode="auto">
                    <a:xfrm>
                      <a:off x="0" y="0"/>
                      <a:ext cx="2113280" cy="2047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1066">
        <w:rPr>
          <w:noProof/>
          <w:lang w:val="en-US"/>
        </w:rPr>
        <w:drawing>
          <wp:anchor distT="0" distB="0" distL="114300" distR="114300" simplePos="0" relativeHeight="251668480" behindDoc="0" locked="0" layoutInCell="1" allowOverlap="1" wp14:anchorId="41CA6B08" wp14:editId="41CEDB57">
            <wp:simplePos x="0" y="0"/>
            <wp:positionH relativeFrom="column">
              <wp:posOffset>-917575</wp:posOffset>
            </wp:positionH>
            <wp:positionV relativeFrom="paragraph">
              <wp:posOffset>1564640</wp:posOffset>
            </wp:positionV>
            <wp:extent cx="2097405" cy="15976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SA window dedicated.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97405" cy="1597660"/>
                    </a:xfrm>
                    <a:prstGeom prst="rect">
                      <a:avLst/>
                    </a:prstGeom>
                  </pic:spPr>
                </pic:pic>
              </a:graphicData>
            </a:graphic>
            <wp14:sizeRelH relativeFrom="margin">
              <wp14:pctWidth>0</wp14:pctWidth>
            </wp14:sizeRelH>
            <wp14:sizeRelV relativeFrom="margin">
              <wp14:pctHeight>0</wp14:pctHeight>
            </wp14:sizeRelV>
          </wp:anchor>
        </w:drawing>
      </w:r>
      <w:r w:rsidR="00561066">
        <w:rPr>
          <w:noProof/>
          <w:lang w:val="en-US"/>
        </w:rPr>
        <w:drawing>
          <wp:anchor distT="0" distB="0" distL="114300" distR="114300" simplePos="0" relativeHeight="251665408" behindDoc="1" locked="0" layoutInCell="1" allowOverlap="1" wp14:anchorId="0C5C4538" wp14:editId="38C8C8CE">
            <wp:simplePos x="0" y="0"/>
            <wp:positionH relativeFrom="column">
              <wp:posOffset>-902970</wp:posOffset>
            </wp:positionH>
            <wp:positionV relativeFrom="paragraph">
              <wp:posOffset>-932691</wp:posOffset>
            </wp:positionV>
            <wp:extent cx="2084788" cy="3124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bout U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84788" cy="3124200"/>
                    </a:xfrm>
                    <a:prstGeom prst="rect">
                      <a:avLst/>
                    </a:prstGeom>
                  </pic:spPr>
                </pic:pic>
              </a:graphicData>
            </a:graphic>
            <wp14:sizeRelH relativeFrom="margin">
              <wp14:pctWidth>0</wp14:pctWidth>
            </wp14:sizeRelH>
            <wp14:sizeRelV relativeFrom="margin">
              <wp14:pctHeight>0</wp14:pctHeight>
            </wp14:sizeRelV>
          </wp:anchor>
        </w:drawing>
      </w:r>
      <w:r w:rsidR="00561066">
        <w:rPr>
          <w:noProof/>
          <w:lang w:val="en-US"/>
        </w:rPr>
        <w:drawing>
          <wp:anchor distT="0" distB="0" distL="114300" distR="114300" simplePos="0" relativeHeight="251669504" behindDoc="0" locked="0" layoutInCell="1" allowOverlap="1" wp14:anchorId="0B005FBC" wp14:editId="182F3913">
            <wp:simplePos x="0" y="0"/>
            <wp:positionH relativeFrom="column">
              <wp:posOffset>-941705</wp:posOffset>
            </wp:positionH>
            <wp:positionV relativeFrom="paragraph">
              <wp:posOffset>4867275</wp:posOffset>
            </wp:positionV>
            <wp:extent cx="2125265" cy="1619250"/>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SA Window.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25265" cy="1619250"/>
                    </a:xfrm>
                    <a:prstGeom prst="rect">
                      <a:avLst/>
                    </a:prstGeom>
                  </pic:spPr>
                </pic:pic>
              </a:graphicData>
            </a:graphic>
            <wp14:sizeRelH relativeFrom="margin">
              <wp14:pctWidth>0</wp14:pctWidth>
            </wp14:sizeRelH>
            <wp14:sizeRelV relativeFrom="margin">
              <wp14:pctHeight>0</wp14:pctHeight>
            </wp14:sizeRelV>
          </wp:anchor>
        </w:drawing>
      </w:r>
    </w:p>
    <w:sectPr w:rsidR="00C828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6919"/>
    <w:multiLevelType w:val="hybridMultilevel"/>
    <w:tmpl w:val="3F3A0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06"/>
    <w:rsid w:val="00095E50"/>
    <w:rsid w:val="00162C1E"/>
    <w:rsid w:val="001D7EF5"/>
    <w:rsid w:val="001F3ACE"/>
    <w:rsid w:val="00561066"/>
    <w:rsid w:val="00720AF6"/>
    <w:rsid w:val="00861A97"/>
    <w:rsid w:val="00AA2F04"/>
    <w:rsid w:val="00C82806"/>
    <w:rsid w:val="00CE4D35"/>
    <w:rsid w:val="00DF6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1E"/>
    <w:pPr>
      <w:ind w:left="720"/>
      <w:contextualSpacing/>
    </w:pPr>
  </w:style>
  <w:style w:type="character" w:styleId="Strong">
    <w:name w:val="Strong"/>
    <w:basedOn w:val="DefaultParagraphFont"/>
    <w:uiPriority w:val="22"/>
    <w:qFormat/>
    <w:rsid w:val="00AA2F04"/>
    <w:rPr>
      <w:b/>
      <w:bCs/>
    </w:rPr>
  </w:style>
  <w:style w:type="character" w:styleId="Hyperlink">
    <w:name w:val="Hyperlink"/>
    <w:basedOn w:val="DefaultParagraphFont"/>
    <w:uiPriority w:val="99"/>
    <w:unhideWhenUsed/>
    <w:rsid w:val="00AA2F04"/>
    <w:rPr>
      <w:color w:val="0563C1" w:themeColor="hyperlink"/>
      <w:u w:val="single"/>
    </w:rPr>
  </w:style>
  <w:style w:type="character" w:customStyle="1" w:styleId="UnresolvedMention">
    <w:name w:val="Unresolved Mention"/>
    <w:basedOn w:val="DefaultParagraphFont"/>
    <w:uiPriority w:val="99"/>
    <w:semiHidden/>
    <w:unhideWhenUsed/>
    <w:rsid w:val="00AA2F04"/>
    <w:rPr>
      <w:color w:val="605E5C"/>
      <w:shd w:val="clear" w:color="auto" w:fill="E1DFDD"/>
    </w:rPr>
  </w:style>
  <w:style w:type="paragraph" w:styleId="BalloonText">
    <w:name w:val="Balloon Text"/>
    <w:basedOn w:val="Normal"/>
    <w:link w:val="BalloonTextChar"/>
    <w:uiPriority w:val="99"/>
    <w:semiHidden/>
    <w:unhideWhenUsed/>
    <w:rsid w:val="001D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E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C1E"/>
    <w:pPr>
      <w:ind w:left="720"/>
      <w:contextualSpacing/>
    </w:pPr>
  </w:style>
  <w:style w:type="character" w:styleId="Strong">
    <w:name w:val="Strong"/>
    <w:basedOn w:val="DefaultParagraphFont"/>
    <w:uiPriority w:val="22"/>
    <w:qFormat/>
    <w:rsid w:val="00AA2F04"/>
    <w:rPr>
      <w:b/>
      <w:bCs/>
    </w:rPr>
  </w:style>
  <w:style w:type="character" w:styleId="Hyperlink">
    <w:name w:val="Hyperlink"/>
    <w:basedOn w:val="DefaultParagraphFont"/>
    <w:uiPriority w:val="99"/>
    <w:unhideWhenUsed/>
    <w:rsid w:val="00AA2F04"/>
    <w:rPr>
      <w:color w:val="0563C1" w:themeColor="hyperlink"/>
      <w:u w:val="single"/>
    </w:rPr>
  </w:style>
  <w:style w:type="character" w:customStyle="1" w:styleId="UnresolvedMention">
    <w:name w:val="Unresolved Mention"/>
    <w:basedOn w:val="DefaultParagraphFont"/>
    <w:uiPriority w:val="99"/>
    <w:semiHidden/>
    <w:unhideWhenUsed/>
    <w:rsid w:val="00AA2F04"/>
    <w:rPr>
      <w:color w:val="605E5C"/>
      <w:shd w:val="clear" w:color="auto" w:fill="E1DFDD"/>
    </w:rPr>
  </w:style>
  <w:style w:type="paragraph" w:styleId="BalloonText">
    <w:name w:val="Balloon Text"/>
    <w:basedOn w:val="Normal"/>
    <w:link w:val="BalloonTextChar"/>
    <w:uiPriority w:val="99"/>
    <w:semiHidden/>
    <w:unhideWhenUsed/>
    <w:rsid w:val="001D7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f-verified.com/industry/gffp-application_us/" TargetMode="External"/><Relationship Id="rId13" Type="http://schemas.openxmlformats.org/officeDocument/2006/relationships/hyperlink" Target="http://gf-verified.com/industry/gffp-application_us/"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f-verified.com" TargetMode="External"/><Relationship Id="rId12" Type="http://schemas.openxmlformats.org/officeDocument/2006/relationships/hyperlink" Target="http://www.gf-verified.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gf-finder.com" TargetMode="External"/><Relationship Id="rId11" Type="http://schemas.openxmlformats.org/officeDocument/2006/relationships/hyperlink" Target="http://www.gf-finder.com" TargetMode="External"/><Relationship Id="rId5" Type="http://schemas.openxmlformats.org/officeDocument/2006/relationships/webSettings" Target="webSettings.xml"/><Relationship Id="rId15" Type="http://schemas.openxmlformats.org/officeDocument/2006/relationships/hyperlink" Target="mailto:andrew.batten@glutenfreefoodprogram.com" TargetMode="External"/><Relationship Id="rId10" Type="http://schemas.openxmlformats.org/officeDocument/2006/relationships/hyperlink" Target="mailto:andrew.batten@glutenfreefoodprogram.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jacquie.peppler@glutenfreefoodprogram.com" TargetMode="External"/><Relationship Id="rId14" Type="http://schemas.openxmlformats.org/officeDocument/2006/relationships/hyperlink" Target="mailto:jacquie.peppler@glutenfreefoodprogram.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Batten</dc:creator>
  <cp:lastModifiedBy>Carters</cp:lastModifiedBy>
  <cp:revision>2</cp:revision>
  <cp:lastPrinted>2018-06-19T17:19:00Z</cp:lastPrinted>
  <dcterms:created xsi:type="dcterms:W3CDTF">2018-06-26T17:25:00Z</dcterms:created>
  <dcterms:modified xsi:type="dcterms:W3CDTF">2018-06-26T17:25:00Z</dcterms:modified>
</cp:coreProperties>
</file>